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206F" w14:textId="77777777" w:rsidR="006455BC" w:rsidRPr="00CE216E" w:rsidRDefault="006455BC" w:rsidP="006455BC">
      <w:pPr>
        <w:ind w:right="-871"/>
        <w:jc w:val="center"/>
        <w:rPr>
          <w:rFonts w:ascii="Times New Roman" w:hAnsi="Times New Roman"/>
          <w:b/>
          <w:sz w:val="25"/>
          <w:szCs w:val="25"/>
        </w:rPr>
      </w:pPr>
      <w:bookmarkStart w:id="0" w:name="_GoBack"/>
      <w:bookmarkEnd w:id="0"/>
      <w:r w:rsidRPr="00CE216E">
        <w:rPr>
          <w:rFonts w:ascii="Times New Roman" w:hAnsi="Times New Roman"/>
          <w:b/>
          <w:sz w:val="25"/>
          <w:szCs w:val="25"/>
        </w:rPr>
        <w:t>CỘNG HÒA XÃ HỘI CHỦ NGHĨA VIỆT NAM</w:t>
      </w:r>
    </w:p>
    <w:p w14:paraId="3B7912B9" w14:textId="77777777" w:rsidR="006455BC" w:rsidRPr="00CE216E" w:rsidRDefault="006455BC" w:rsidP="006455BC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Độc lập - Tự do - Hạnh phúc</w:t>
      </w:r>
    </w:p>
    <w:p w14:paraId="2ED0193A" w14:textId="77777777" w:rsidR="006455BC" w:rsidRPr="00CE216E" w:rsidRDefault="006455BC" w:rsidP="006455BC">
      <w:pPr>
        <w:ind w:right="-871"/>
        <w:jc w:val="center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---oOo---</w:t>
      </w:r>
    </w:p>
    <w:p w14:paraId="00648DA2" w14:textId="77777777" w:rsidR="006455BC" w:rsidRPr="00CE216E" w:rsidRDefault="006455BC" w:rsidP="006455B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C9A1EE0" w14:textId="77777777" w:rsidR="006455BC" w:rsidRPr="00CE216E" w:rsidRDefault="006455BC" w:rsidP="006455BC">
      <w:pPr>
        <w:pStyle w:val="Heading6"/>
        <w:tabs>
          <w:tab w:val="left" w:pos="720"/>
        </w:tabs>
        <w:spacing w:before="0"/>
        <w:rPr>
          <w:rFonts w:ascii="Times New Roman" w:hAnsi="Times New Roman"/>
          <w:sz w:val="25"/>
          <w:szCs w:val="25"/>
        </w:rPr>
      </w:pPr>
      <w:commentRangeStart w:id="1"/>
      <w:r w:rsidRPr="00CE216E">
        <w:rPr>
          <w:rFonts w:ascii="Times New Roman" w:hAnsi="Times New Roman"/>
          <w:sz w:val="25"/>
          <w:szCs w:val="25"/>
        </w:rPr>
        <w:t>BIÊN BẢN HỦY HÓA ĐƠN</w:t>
      </w:r>
      <w:commentRangeEnd w:id="1"/>
      <w:r w:rsidRPr="00CE216E">
        <w:rPr>
          <w:rStyle w:val="CommentReference"/>
          <w:rFonts w:ascii="Times New Roman" w:hAnsi="Times New Roman"/>
          <w:b w:val="0"/>
          <w:sz w:val="25"/>
          <w:szCs w:val="25"/>
        </w:rPr>
        <w:commentReference w:id="1"/>
      </w:r>
    </w:p>
    <w:p w14:paraId="2F9F327F" w14:textId="77777777" w:rsidR="006455BC" w:rsidRDefault="006455BC" w:rsidP="006455BC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>
        <w:rPr>
          <w:rFonts w:ascii="Times New Roman" w:hAnsi="Times New Roman"/>
          <w:bCs/>
          <w:i/>
          <w:sz w:val="25"/>
          <w:szCs w:val="25"/>
        </w:rPr>
        <w:t>- Căn cứ Luật quản lý thuế năm 2006, sửa đổi bổ sung năm 2012 và các văn bản hướng dẫn;</w:t>
      </w:r>
    </w:p>
    <w:p w14:paraId="09610011" w14:textId="77777777" w:rsidR="006455BC" w:rsidRPr="00CE216E" w:rsidRDefault="006455BC" w:rsidP="006455BC">
      <w:pPr>
        <w:spacing w:line="276" w:lineRule="auto"/>
        <w:ind w:right="297" w:firstLine="720"/>
        <w:jc w:val="both"/>
        <w:rPr>
          <w:rFonts w:ascii="Times New Roman" w:hAnsi="Times New Roman"/>
          <w:bCs/>
          <w:i/>
          <w:sz w:val="25"/>
          <w:szCs w:val="25"/>
        </w:rPr>
      </w:pPr>
      <w:r w:rsidRPr="00CE216E">
        <w:rPr>
          <w:rFonts w:ascii="Times New Roman" w:hAnsi="Times New Roman"/>
          <w:bCs/>
          <w:i/>
          <w:sz w:val="25"/>
          <w:szCs w:val="25"/>
        </w:rPr>
        <w:t xml:space="preserve">- Căn cứ 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Nghị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ịnh số 119/2018/N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-CP ngày 12 tháng 9 n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ă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m 2018 của Chính phủ quy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ịnh về hóa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đơ</w:t>
      </w:r>
      <w:r w:rsidRPr="00035413">
        <w:rPr>
          <w:rFonts w:ascii="Times New Roman" w:hAnsi="Times New Roman"/>
          <w:bCs/>
          <w:i/>
          <w:sz w:val="25"/>
          <w:szCs w:val="25"/>
        </w:rPr>
        <w:t xml:space="preserve">n </w:t>
      </w:r>
      <w:r w:rsidRPr="00035413">
        <w:rPr>
          <w:rFonts w:ascii="Times New Roman" w:hAnsi="Times New Roman" w:hint="eastAsia"/>
          <w:bCs/>
          <w:i/>
          <w:sz w:val="25"/>
          <w:szCs w:val="25"/>
        </w:rPr>
        <w:t>đ</w:t>
      </w:r>
      <w:r w:rsidRPr="00035413">
        <w:rPr>
          <w:rFonts w:ascii="Times New Roman" w:hAnsi="Times New Roman"/>
          <w:bCs/>
          <w:i/>
          <w:sz w:val="25"/>
          <w:szCs w:val="25"/>
        </w:rPr>
        <w:t>iện tử khi bán hàng hóa, cung cấp dịch vụ</w:t>
      </w:r>
      <w:r>
        <w:rPr>
          <w:rFonts w:ascii="Times New Roman" w:hAnsi="Times New Roman"/>
          <w:bCs/>
          <w:i/>
          <w:sz w:val="25"/>
          <w:szCs w:val="25"/>
        </w:rPr>
        <w:t>;</w:t>
      </w:r>
    </w:p>
    <w:p w14:paraId="694C3C0E" w14:textId="77777777" w:rsidR="006455BC" w:rsidRPr="00655DDD" w:rsidRDefault="006455BC" w:rsidP="006455BC">
      <w:pPr>
        <w:pStyle w:val="Heading5"/>
        <w:spacing w:after="0" w:line="276" w:lineRule="auto"/>
        <w:ind w:right="302" w:firstLine="720"/>
        <w:jc w:val="both"/>
        <w:rPr>
          <w:rFonts w:ascii="Times New Roman" w:hAnsi="Times New Roman"/>
          <w:b w:val="0"/>
          <w:bCs/>
          <w:i/>
          <w:sz w:val="25"/>
          <w:szCs w:val="25"/>
        </w:rPr>
      </w:pPr>
      <w:r w:rsidRPr="00CE216E">
        <w:rPr>
          <w:rFonts w:ascii="Times New Roman" w:hAnsi="Times New Roman"/>
          <w:b w:val="0"/>
          <w:bCs/>
          <w:i/>
          <w:sz w:val="25"/>
          <w:szCs w:val="25"/>
        </w:rPr>
        <w:t xml:space="preserve">- Căn cứ Thông tư </w:t>
      </w:r>
      <w:r>
        <w:rPr>
          <w:rFonts w:ascii="Times New Roman" w:hAnsi="Times New Roman"/>
          <w:b w:val="0"/>
          <w:bCs/>
          <w:i/>
          <w:sz w:val="25"/>
          <w:szCs w:val="25"/>
        </w:rPr>
        <w:t>68/2019</w:t>
      </w:r>
      <w:r w:rsidRPr="00CE216E">
        <w:rPr>
          <w:rFonts w:ascii="Times New Roman" w:hAnsi="Times New Roman"/>
          <w:b w:val="0"/>
          <w:bCs/>
          <w:i/>
          <w:sz w:val="25"/>
          <w:szCs w:val="25"/>
        </w:rPr>
        <w:t xml:space="preserve">/TT-BTC ngày </w:t>
      </w:r>
      <w:r>
        <w:rPr>
          <w:rFonts w:ascii="Times New Roman" w:hAnsi="Times New Roman"/>
          <w:b w:val="0"/>
          <w:bCs/>
          <w:i/>
          <w:sz w:val="25"/>
          <w:szCs w:val="25"/>
        </w:rPr>
        <w:t>30/9/2019</w:t>
      </w:r>
      <w:r w:rsidRPr="00CE216E">
        <w:rPr>
          <w:rFonts w:ascii="Times New Roman" w:hAnsi="Times New Roman"/>
          <w:b w:val="0"/>
          <w:bCs/>
          <w:i/>
          <w:sz w:val="25"/>
          <w:szCs w:val="25"/>
        </w:rPr>
        <w:t xml:space="preserve"> của Bộ Tài chính </w:t>
      </w:r>
      <w:r w:rsidRPr="00CE216E">
        <w:rPr>
          <w:rFonts w:ascii="Times New Roman" w:hAnsi="Times New Roman"/>
          <w:b w:val="0"/>
          <w:i/>
          <w:sz w:val="25"/>
          <w:szCs w:val="25"/>
        </w:rPr>
        <w:t xml:space="preserve">Hướng dẫn </w:t>
      </w:r>
      <w:r>
        <w:rPr>
          <w:rFonts w:ascii="Times New Roman" w:hAnsi="Times New Roman"/>
          <w:b w:val="0"/>
          <w:i/>
          <w:sz w:val="25"/>
          <w:szCs w:val="25"/>
        </w:rPr>
        <w:t xml:space="preserve">thực hiện một số điều của Nghị định 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>số 119/2018/N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>-CP ngày 12 tháng 9 n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ă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 xml:space="preserve">m 2018 của Chính phủ quy 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 xml:space="preserve">ịnh về hóa 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đơ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 xml:space="preserve">n </w:t>
      </w:r>
      <w:r w:rsidRPr="00655DDD">
        <w:rPr>
          <w:rFonts w:ascii="Times New Roman" w:hAnsi="Times New Roman" w:hint="eastAsia"/>
          <w:b w:val="0"/>
          <w:bCs/>
          <w:i/>
          <w:sz w:val="25"/>
          <w:szCs w:val="25"/>
        </w:rPr>
        <w:t>đ</w:t>
      </w:r>
      <w:r w:rsidRPr="00655DDD">
        <w:rPr>
          <w:rFonts w:ascii="Times New Roman" w:hAnsi="Times New Roman"/>
          <w:b w:val="0"/>
          <w:bCs/>
          <w:i/>
          <w:sz w:val="25"/>
          <w:szCs w:val="25"/>
        </w:rPr>
        <w:t>iện tử khi bán hàng hóa, cung cấp dịch vụ</w:t>
      </w:r>
      <w:r>
        <w:rPr>
          <w:rFonts w:ascii="Times New Roman" w:hAnsi="Times New Roman"/>
          <w:b w:val="0"/>
          <w:bCs/>
          <w:i/>
          <w:sz w:val="25"/>
          <w:szCs w:val="25"/>
        </w:rPr>
        <w:t>;</w:t>
      </w:r>
    </w:p>
    <w:p w14:paraId="2CA8C18D" w14:textId="77777777" w:rsidR="006455BC" w:rsidRPr="00CE216E" w:rsidRDefault="006455BC" w:rsidP="006455BC">
      <w:pPr>
        <w:ind w:right="387" w:firstLine="720"/>
        <w:rPr>
          <w:rFonts w:ascii="Times New Roman" w:hAnsi="Times New Roman"/>
          <w:bCs/>
          <w:i/>
          <w:sz w:val="25"/>
          <w:szCs w:val="25"/>
        </w:rPr>
      </w:pPr>
      <w:commentRangeStart w:id="2"/>
      <w:r w:rsidRPr="00CE216E">
        <w:rPr>
          <w:rFonts w:ascii="Times New Roman" w:hAnsi="Times New Roman"/>
          <w:bCs/>
          <w:i/>
          <w:sz w:val="25"/>
          <w:szCs w:val="25"/>
        </w:rPr>
        <w:t>Hôm nay, ngày … tháng … năm …., chúng tôi gồm có:</w:t>
      </w:r>
      <w:commentRangeEnd w:id="2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2"/>
      </w:r>
    </w:p>
    <w:p w14:paraId="6115F73E" w14:textId="77777777" w:rsidR="006455BC" w:rsidRPr="00CE216E" w:rsidRDefault="006455BC" w:rsidP="006455BC">
      <w:pPr>
        <w:ind w:right="387" w:firstLine="720"/>
        <w:rPr>
          <w:rFonts w:ascii="Times New Roman" w:hAnsi="Times New Roman"/>
          <w:bCs/>
          <w:i/>
          <w:sz w:val="25"/>
          <w:szCs w:val="25"/>
        </w:rPr>
      </w:pPr>
    </w:p>
    <w:p w14:paraId="22BAE822" w14:textId="77777777" w:rsidR="006455BC" w:rsidRPr="00CE216E" w:rsidRDefault="006455BC" w:rsidP="006455BC">
      <w:pPr>
        <w:pStyle w:val="Heading7"/>
        <w:spacing w:before="0" w:line="360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BÊN GIAO HÓA ĐƠN: CÔNG TY TNHH CẢNG CONTAINER QUỐC TẾ TÂN CẢNG HẢI PHÒNG</w:t>
      </w:r>
    </w:p>
    <w:p w14:paraId="77681553" w14:textId="77777777" w:rsidR="006455BC" w:rsidRPr="00CE216E" w:rsidRDefault="006455BC" w:rsidP="006455BC">
      <w:pPr>
        <w:tabs>
          <w:tab w:val="left" w:pos="2340"/>
        </w:tabs>
        <w:spacing w:line="276" w:lineRule="auto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Địa chỉ: Khu Đôn Lương, Thị Trấn Cát Hải, Huyện Cát Hải, Thành phố Hải Phòng, Việt Nam</w:t>
      </w:r>
    </w:p>
    <w:p w14:paraId="6F06FB19" w14:textId="77777777" w:rsidR="006455BC" w:rsidRPr="00CE216E" w:rsidRDefault="006455BC" w:rsidP="006455BC">
      <w:pPr>
        <w:spacing w:line="276" w:lineRule="auto"/>
        <w:rPr>
          <w:rFonts w:ascii="Times New Roman" w:hAnsi="Times New Roman"/>
          <w:bCs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0201222436</w:t>
      </w:r>
    </w:p>
    <w:p w14:paraId="79DBE849" w14:textId="77777777" w:rsidR="006455BC" w:rsidRPr="00CE216E" w:rsidRDefault="006455BC" w:rsidP="006455BC">
      <w:pPr>
        <w:pStyle w:val="Heading7"/>
        <w:spacing w:before="0" w:line="276" w:lineRule="auto"/>
        <w:rPr>
          <w:rFonts w:ascii="Times New Roman" w:hAnsi="Times New Roman"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i w:val="0"/>
          <w:color w:val="auto"/>
          <w:sz w:val="25"/>
          <w:szCs w:val="25"/>
        </w:rPr>
        <w:t>Đại diện: Bà Bùi Thị Ngọc Diệp</w:t>
      </w: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 xml:space="preserve">                        </w:t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>Chức vụ:  Giám đốc Kinh Doanh</w:t>
      </w:r>
    </w:p>
    <w:p w14:paraId="046B429E" w14:textId="77777777" w:rsidR="006455BC" w:rsidRPr="00CE216E" w:rsidRDefault="006455BC" w:rsidP="006455BC">
      <w:pPr>
        <w:rPr>
          <w:rFonts w:ascii="Times New Roman" w:hAnsi="Times New Roman"/>
          <w:sz w:val="25"/>
          <w:szCs w:val="25"/>
        </w:rPr>
      </w:pPr>
    </w:p>
    <w:p w14:paraId="21E751E3" w14:textId="77777777" w:rsidR="006455BC" w:rsidRPr="00CE216E" w:rsidRDefault="006455BC" w:rsidP="006455BC">
      <w:pPr>
        <w:pStyle w:val="Heading7"/>
        <w:spacing w:before="0" w:line="264" w:lineRule="auto"/>
        <w:jc w:val="both"/>
        <w:rPr>
          <w:rFonts w:ascii="Times New Roman" w:hAnsi="Times New Roman"/>
          <w:b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BÊN NHẬN HÓA ĐƠN: …………..</w:t>
      </w:r>
      <w:commentRangeStart w:id="3"/>
      <w:r w:rsidRPr="00CE216E"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……………………………</w:t>
      </w:r>
      <w:commentRangeEnd w:id="3"/>
      <w:r w:rsidRPr="00CE216E">
        <w:rPr>
          <w:rStyle w:val="CommentReference"/>
          <w:rFonts w:ascii="Times New Roman" w:hAnsi="Times New Roman"/>
          <w:i w:val="0"/>
          <w:iCs w:val="0"/>
          <w:color w:val="auto"/>
          <w:sz w:val="25"/>
          <w:szCs w:val="25"/>
        </w:rPr>
        <w:commentReference w:id="3"/>
      </w:r>
      <w:r>
        <w:rPr>
          <w:rFonts w:ascii="Times New Roman" w:hAnsi="Times New Roman"/>
          <w:b/>
          <w:i w:val="0"/>
          <w:color w:val="auto"/>
          <w:sz w:val="25"/>
          <w:szCs w:val="25"/>
        </w:rPr>
        <w:t>……………………..</w:t>
      </w:r>
    </w:p>
    <w:p w14:paraId="423D2491" w14:textId="77777777" w:rsidR="006455BC" w:rsidRPr="00CE216E" w:rsidRDefault="006455BC" w:rsidP="006455BC">
      <w:pPr>
        <w:tabs>
          <w:tab w:val="left" w:pos="2340"/>
        </w:tabs>
        <w:spacing w:line="276" w:lineRule="auto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Địa chỉ: ………………………………………………………………………………….</w:t>
      </w:r>
    </w:p>
    <w:p w14:paraId="3EB0A3DF" w14:textId="77777777" w:rsidR="006455BC" w:rsidRPr="00CE216E" w:rsidRDefault="006455BC" w:rsidP="006455BC">
      <w:pPr>
        <w:spacing w:line="276" w:lineRule="auto"/>
        <w:jc w:val="both"/>
        <w:rPr>
          <w:rFonts w:ascii="Times New Roman" w:hAnsi="Times New Roman"/>
          <w:bCs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Mã số thuế:</w:t>
      </w:r>
      <w:r w:rsidRPr="00CE216E">
        <w:rPr>
          <w:rFonts w:ascii="Times New Roman" w:hAnsi="Times New Roman"/>
          <w:b/>
          <w:bCs/>
          <w:sz w:val="25"/>
          <w:szCs w:val="25"/>
        </w:rPr>
        <w:t xml:space="preserve"> </w:t>
      </w:r>
      <w:r w:rsidRPr="00CE216E">
        <w:rPr>
          <w:rFonts w:ascii="Times New Roman" w:hAnsi="Times New Roman"/>
          <w:bCs/>
          <w:sz w:val="25"/>
          <w:szCs w:val="25"/>
        </w:rPr>
        <w:t>………………………………………………………………………………</w:t>
      </w:r>
    </w:p>
    <w:p w14:paraId="198B69A5" w14:textId="77777777" w:rsidR="006455BC" w:rsidRPr="00CE216E" w:rsidRDefault="006455BC" w:rsidP="006455BC">
      <w:pPr>
        <w:pStyle w:val="Heading7"/>
        <w:spacing w:before="0" w:line="276" w:lineRule="auto"/>
        <w:jc w:val="both"/>
        <w:rPr>
          <w:rFonts w:ascii="Times New Roman" w:hAnsi="Times New Roman"/>
          <w:i w:val="0"/>
          <w:color w:val="auto"/>
          <w:sz w:val="25"/>
          <w:szCs w:val="25"/>
        </w:rPr>
      </w:pP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Đại diện: </w:t>
      </w:r>
      <w:commentRangeStart w:id="5"/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………………………………………  </w:t>
      </w:r>
      <w:commentRangeEnd w:id="5"/>
      <w:r>
        <w:rPr>
          <w:rStyle w:val="CommentReference"/>
          <w:rFonts w:ascii=".VnTime" w:hAnsi=".VnTime"/>
          <w:i w:val="0"/>
          <w:iCs w:val="0"/>
          <w:color w:val="auto"/>
        </w:rPr>
        <w:commentReference w:id="5"/>
      </w:r>
      <w:r w:rsidRPr="00CE216E">
        <w:rPr>
          <w:rFonts w:ascii="Times New Roman" w:hAnsi="Times New Roman"/>
          <w:i w:val="0"/>
          <w:color w:val="auto"/>
          <w:sz w:val="25"/>
          <w:szCs w:val="25"/>
        </w:rPr>
        <w:t xml:space="preserve"> Chức vụ: ……………………………..</w:t>
      </w:r>
    </w:p>
    <w:p w14:paraId="1460AB4C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</w:p>
    <w:p w14:paraId="5B98399B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Chúng tôi cùng tiến hành lập biên bản về việc hủy hóa đơn GTGT như sau:</w:t>
      </w:r>
    </w:p>
    <w:p w14:paraId="79E6D595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Số hóa đơn:……………………………………………………………………</w:t>
      </w:r>
    </w:p>
    <w:p w14:paraId="279CB303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Mẫu số :</w:t>
      </w:r>
      <w:r w:rsidRPr="00CE216E">
        <w:rPr>
          <w:rFonts w:ascii="Times New Roman" w:hAnsi="Times New Roman"/>
          <w:sz w:val="25"/>
          <w:szCs w:val="25"/>
        </w:rPr>
        <w:t xml:space="preserve">  </w:t>
      </w:r>
      <w:r w:rsidRPr="00CE216E">
        <w:rPr>
          <w:rFonts w:ascii="Times New Roman" w:hAnsi="Times New Roman"/>
          <w:b/>
          <w:sz w:val="25"/>
          <w:szCs w:val="25"/>
        </w:rPr>
        <w:t>01GTKT0/003</w:t>
      </w:r>
    </w:p>
    <w:p w14:paraId="418C338F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 xml:space="preserve">Ký hiệu: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……………………………………………….……………..…………</w:t>
      </w:r>
    </w:p>
    <w:p w14:paraId="3AA2DB01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 xml:space="preserve">Ngày lập: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……………………………………………….…………..…..………</w:t>
      </w:r>
    </w:p>
    <w:p w14:paraId="14B877FA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 xml:space="preserve">Tên dịch vụ: </w:t>
      </w:r>
      <w:r w:rsidRPr="00CE216E">
        <w:rPr>
          <w:rFonts w:ascii="Times New Roman" w:hAnsi="Times New Roman"/>
          <w:sz w:val="25"/>
          <w:szCs w:val="25"/>
        </w:rPr>
        <w:t>………………………………………………..……………..……</w:t>
      </w:r>
    </w:p>
    <w:p w14:paraId="03DF77A8" w14:textId="77777777" w:rsidR="006455BC" w:rsidRPr="00CE216E" w:rsidRDefault="006455BC" w:rsidP="006455BC">
      <w:pPr>
        <w:pStyle w:val="BodyText3"/>
        <w:numPr>
          <w:ilvl w:val="0"/>
          <w:numId w:val="1"/>
        </w:numPr>
        <w:spacing w:before="0"/>
        <w:rPr>
          <w:rFonts w:ascii="Times New Roman" w:hAnsi="Times New Roman"/>
          <w:b/>
          <w:sz w:val="25"/>
          <w:szCs w:val="25"/>
        </w:rPr>
      </w:pPr>
      <w:r w:rsidRPr="00CE216E">
        <w:rPr>
          <w:rFonts w:ascii="Times New Roman" w:hAnsi="Times New Roman"/>
          <w:b/>
          <w:sz w:val="25"/>
          <w:szCs w:val="25"/>
        </w:rPr>
        <w:t>Giá trị hóa đơn (</w:t>
      </w:r>
      <w:r w:rsidRPr="00CE216E">
        <w:rPr>
          <w:rFonts w:ascii="Times New Roman" w:hAnsi="Times New Roman"/>
          <w:b/>
          <w:i/>
          <w:sz w:val="25"/>
          <w:szCs w:val="25"/>
        </w:rPr>
        <w:t>đã bao gồm VAT</w:t>
      </w:r>
      <w:r w:rsidRPr="00CE216E">
        <w:rPr>
          <w:rFonts w:ascii="Times New Roman" w:hAnsi="Times New Roman"/>
          <w:b/>
          <w:sz w:val="25"/>
          <w:szCs w:val="25"/>
        </w:rPr>
        <w:t xml:space="preserve">): </w:t>
      </w:r>
      <w:r w:rsidRPr="00CE216E">
        <w:rPr>
          <w:rFonts w:ascii="Times New Roman" w:hAnsi="Times New Roman"/>
          <w:sz w:val="25"/>
          <w:szCs w:val="25"/>
        </w:rPr>
        <w:t>……….…………………………………</w:t>
      </w:r>
    </w:p>
    <w:p w14:paraId="2EFE2699" w14:textId="77777777" w:rsidR="006455BC" w:rsidRPr="00CE216E" w:rsidRDefault="006455BC" w:rsidP="006455BC">
      <w:pPr>
        <w:pStyle w:val="BodyText3"/>
        <w:spacing w:before="0"/>
        <w:ind w:firstLine="72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b/>
          <w:i/>
          <w:sz w:val="25"/>
          <w:szCs w:val="25"/>
        </w:rPr>
        <w:t xml:space="preserve"> </w:t>
      </w:r>
      <w:commentRangeStart w:id="6"/>
      <w:r w:rsidRPr="00CE216E">
        <w:rPr>
          <w:rFonts w:ascii="Times New Roman" w:hAnsi="Times New Roman"/>
          <w:b/>
          <w:i/>
          <w:sz w:val="25"/>
          <w:szCs w:val="25"/>
        </w:rPr>
        <w:t>Lý do hủy hóa đơn:</w:t>
      </w:r>
      <w:r w:rsidRPr="00CE216E">
        <w:rPr>
          <w:rFonts w:ascii="Times New Roman" w:hAnsi="Times New Roman"/>
          <w:b/>
          <w:sz w:val="25"/>
          <w:szCs w:val="25"/>
        </w:rPr>
        <w:t xml:space="preserve"> </w:t>
      </w:r>
      <w:r w:rsidRPr="00CE216E">
        <w:rPr>
          <w:rFonts w:ascii="Times New Roman" w:hAnsi="Times New Roman"/>
          <w:sz w:val="25"/>
          <w:szCs w:val="25"/>
        </w:rPr>
        <w:t>……………………………………….…..</w:t>
      </w:r>
      <w:commentRangeEnd w:id="6"/>
      <w:r w:rsidRPr="00CE216E">
        <w:rPr>
          <w:rStyle w:val="CommentReference"/>
          <w:rFonts w:ascii="Times New Roman" w:hAnsi="Times New Roman"/>
          <w:sz w:val="25"/>
          <w:szCs w:val="25"/>
        </w:rPr>
        <w:commentReference w:id="6"/>
      </w:r>
    </w:p>
    <w:p w14:paraId="671B88C2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Chúng tôi xin cam đoan các thông tin khai ở trên là hoàn toàn chính xác. Nếu có bất   </w:t>
      </w:r>
    </w:p>
    <w:p w14:paraId="265A57C4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kỳ sai sót nào chúng tôi xin chịu trách nhiệm trước pháp luật.</w:t>
      </w:r>
    </w:p>
    <w:p w14:paraId="72E5B325" w14:textId="77777777" w:rsidR="006455BC" w:rsidRPr="00CE216E" w:rsidRDefault="006455BC" w:rsidP="006455BC">
      <w:pPr>
        <w:pStyle w:val="BodyText3"/>
        <w:spacing w:before="0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>Biên bản này được lập thành 02 bản, mỗi bên giữ 01 bản có giá trị pháp lý như nhau.</w:t>
      </w:r>
    </w:p>
    <w:p w14:paraId="71169470" w14:textId="77777777" w:rsidR="006455BC" w:rsidRPr="00CE216E" w:rsidRDefault="006455BC" w:rsidP="006455BC">
      <w:pPr>
        <w:ind w:right="-871"/>
        <w:jc w:val="both"/>
        <w:rPr>
          <w:rFonts w:ascii="Times New Roman" w:hAnsi="Times New Roman"/>
          <w:sz w:val="25"/>
          <w:szCs w:val="25"/>
        </w:rPr>
      </w:pPr>
      <w:r w:rsidRPr="00CE216E">
        <w:rPr>
          <w:rFonts w:ascii="Times New Roman" w:hAnsi="Times New Roman"/>
          <w:sz w:val="25"/>
          <w:szCs w:val="25"/>
        </w:rPr>
        <w:t xml:space="preserve">           </w:t>
      </w: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928"/>
        <w:gridCol w:w="5137"/>
      </w:tblGrid>
      <w:tr w:rsidR="006455BC" w:rsidRPr="00CE216E" w14:paraId="059ECF74" w14:textId="77777777" w:rsidTr="00CC2C1C">
        <w:tc>
          <w:tcPr>
            <w:tcW w:w="4928" w:type="dxa"/>
            <w:shd w:val="clear" w:color="auto" w:fill="auto"/>
          </w:tcPr>
          <w:p w14:paraId="0A499297" w14:textId="77777777" w:rsidR="006455BC" w:rsidRPr="00CE216E" w:rsidRDefault="006455BC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GIAO HÓA ĐƠN</w:t>
            </w:r>
          </w:p>
        </w:tc>
        <w:tc>
          <w:tcPr>
            <w:tcW w:w="5137" w:type="dxa"/>
            <w:shd w:val="clear" w:color="auto" w:fill="auto"/>
          </w:tcPr>
          <w:p w14:paraId="43894EBF" w14:textId="77777777" w:rsidR="006455BC" w:rsidRPr="00CE216E" w:rsidRDefault="006455BC" w:rsidP="00CC2C1C">
            <w:pPr>
              <w:ind w:right="-871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E216E">
              <w:rPr>
                <w:rFonts w:ascii="Times New Roman" w:hAnsi="Times New Roman"/>
                <w:b/>
                <w:sz w:val="25"/>
                <w:szCs w:val="25"/>
              </w:rPr>
              <w:t>ĐẠI DIỆN BÊN NHẬN HÓA ĐƠN</w:t>
            </w:r>
          </w:p>
        </w:tc>
      </w:tr>
    </w:tbl>
    <w:p w14:paraId="3889555B" w14:textId="77777777" w:rsidR="007A0BC7" w:rsidRDefault="006455BC">
      <w:r w:rsidRPr="00CE216E">
        <w:rPr>
          <w:rFonts w:ascii="Times New Roman" w:hAnsi="Times New Roman"/>
          <w:sz w:val="25"/>
          <w:szCs w:val="25"/>
        </w:rPr>
        <w:br w:type="page"/>
      </w:r>
    </w:p>
    <w:sectPr w:rsidR="007A0BC7" w:rsidSect="006455BC">
      <w:pgSz w:w="11909" w:h="16834" w:code="9"/>
      <w:pgMar w:top="806" w:right="1440" w:bottom="806" w:left="1440" w:header="720" w:footer="720" w:gutter="0"/>
      <w:cols w:space="720"/>
      <w:docGrid w:linePitch="381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ublic" w:date="2019-08-13T15:23:00Z" w:initials="P">
    <w:p w14:paraId="58AFA2FA" w14:textId="77777777" w:rsidR="006455BC" w:rsidRDefault="006455BC" w:rsidP="006455BC">
      <w:pPr>
        <w:pStyle w:val="CommentText"/>
      </w:pPr>
      <w:r>
        <w:rPr>
          <w:rStyle w:val="CommentReference"/>
        </w:rPr>
        <w:annotationRef/>
      </w:r>
      <w:r>
        <w:rPr>
          <w:rFonts w:ascii="Times New Roman" w:hAnsi="Times New Roman"/>
          <w:color w:val="212121"/>
          <w:sz w:val="24"/>
          <w:szCs w:val="24"/>
          <w:shd w:val="clear" w:color="auto" w:fill="FFFF00"/>
        </w:rPr>
        <w:t>Hóa đơn hủy của tháng nào Quý khách vui lòng gửi lại Cảng trước ngày 10 tháng kế tiếp.</w:t>
      </w:r>
    </w:p>
  </w:comment>
  <w:comment w:id="2" w:author="Public" w:date="2019-12-16T14:16:00Z" w:initials="P">
    <w:p w14:paraId="650C2F27" w14:textId="77777777" w:rsidR="006455BC" w:rsidRPr="00E50E00" w:rsidRDefault="006455BC" w:rsidP="006455BC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>
        <w:rPr>
          <w:rFonts w:ascii="Times New Roman" w:hAnsi="Times New Roman"/>
          <w:sz w:val="24"/>
          <w:szCs w:val="24"/>
        </w:rPr>
        <w:t xml:space="preserve">Quý khách vui lòng </w:t>
      </w:r>
      <w:r w:rsidRPr="00E50E00">
        <w:rPr>
          <w:rFonts w:ascii="Times New Roman" w:hAnsi="Times New Roman"/>
          <w:sz w:val="24"/>
          <w:szCs w:val="24"/>
          <w:highlight w:val="yellow"/>
        </w:rPr>
        <w:t>để trống</w:t>
      </w:r>
      <w:r>
        <w:rPr>
          <w:rFonts w:ascii="Times New Roman" w:hAnsi="Times New Roman"/>
          <w:sz w:val="24"/>
          <w:szCs w:val="24"/>
        </w:rPr>
        <w:t xml:space="preserve"> ngày hủy HĐ</w:t>
      </w:r>
    </w:p>
  </w:comment>
  <w:comment w:id="3" w:author="Public" w:date="2019-08-13T15:20:00Z" w:initials="P">
    <w:p w14:paraId="1F79DF4F" w14:textId="77777777" w:rsidR="006455BC" w:rsidRPr="001834F1" w:rsidRDefault="006455BC" w:rsidP="006455BC">
      <w:pPr>
        <w:pStyle w:val="CommentText"/>
        <w:numPr>
          <w:ilvl w:val="0"/>
          <w:numId w:val="2"/>
        </w:numPr>
        <w:rPr>
          <w:rFonts w:ascii="Times New Roman" w:hAnsi="Times New Roman"/>
          <w:color w:val="212121"/>
          <w:sz w:val="24"/>
          <w:szCs w:val="24"/>
          <w:highlight w:val="yellow"/>
        </w:rPr>
      </w:pPr>
      <w:r>
        <w:rPr>
          <w:rStyle w:val="CommentReference"/>
        </w:rPr>
        <w:annotationRef/>
      </w:r>
      <w:bookmarkStart w:id="4" w:name="_Hlk27399588"/>
      <w:r w:rsidRPr="001834F1">
        <w:rPr>
          <w:rFonts w:ascii="Times New Roman" w:hAnsi="Times New Roman"/>
          <w:color w:val="212121"/>
          <w:sz w:val="24"/>
          <w:szCs w:val="24"/>
          <w:highlight w:val="yellow"/>
        </w:rPr>
        <w:t>Hóa đơn mới xuất lại cho Công ty nào thì Công ty đó sẽ đứng tên làm biên bản và ký đóng dấu.</w:t>
      </w:r>
    </w:p>
    <w:p w14:paraId="2178A202" w14:textId="77777777" w:rsidR="006455BC" w:rsidRPr="001834F1" w:rsidRDefault="006455BC" w:rsidP="006455BC">
      <w:pPr>
        <w:pStyle w:val="CommentText"/>
        <w:rPr>
          <w:rFonts w:ascii="Times New Roman" w:hAnsi="Times New Roman"/>
          <w:color w:val="212121"/>
          <w:sz w:val="24"/>
          <w:szCs w:val="24"/>
          <w:highlight w:val="yellow"/>
        </w:rPr>
      </w:pPr>
    </w:p>
    <w:p w14:paraId="2BEBE512" w14:textId="77777777" w:rsidR="006455BC" w:rsidRPr="001834F1" w:rsidRDefault="006455BC" w:rsidP="006455BC">
      <w:pPr>
        <w:pStyle w:val="CommentText"/>
        <w:rPr>
          <w:rFonts w:ascii="Times New Roman" w:hAnsi="Times New Roman"/>
          <w:color w:val="212121"/>
          <w:sz w:val="24"/>
          <w:szCs w:val="24"/>
          <w:highlight w:val="yellow"/>
        </w:rPr>
      </w:pPr>
      <w:r w:rsidRPr="001834F1">
        <w:rPr>
          <w:rFonts w:ascii="Times New Roman" w:hAnsi="Times New Roman"/>
          <w:color w:val="212121"/>
          <w:sz w:val="24"/>
          <w:szCs w:val="24"/>
          <w:highlight w:val="yellow"/>
        </w:rPr>
        <w:t>-Trường hợp Quý khách lấy lại tiền hủy tác nghiệp, Quý khách vui lòng cầm theo CMTND/ CCCD và Giấy giới thiệu</w:t>
      </w:r>
      <w:bookmarkEnd w:id="4"/>
    </w:p>
  </w:comment>
  <w:comment w:id="5" w:author="Public" w:date="2020-07-28T11:26:00Z" w:initials="P">
    <w:p w14:paraId="13BF9BD0" w14:textId="77777777" w:rsidR="006455BC" w:rsidRPr="00FB03B8" w:rsidRDefault="006455BC" w:rsidP="006455BC">
      <w:pPr>
        <w:pStyle w:val="CommentText"/>
        <w:rPr>
          <w:rFonts w:ascii="Times New Roman" w:hAnsi="Times New Roman"/>
          <w:sz w:val="24"/>
          <w:szCs w:val="24"/>
        </w:rPr>
      </w:pPr>
      <w:r>
        <w:rPr>
          <w:rStyle w:val="CommentReference"/>
        </w:rPr>
        <w:annotationRef/>
      </w:r>
      <w:r w:rsidRPr="00FB03B8">
        <w:rPr>
          <w:rFonts w:ascii="Times New Roman" w:hAnsi="Times New Roman"/>
          <w:sz w:val="24"/>
          <w:szCs w:val="24"/>
        </w:rPr>
        <w:t>Đại diện pháp luật của công ty hoặc người được đại diện pháp luật ủy quyền (vui lòng cung cấp bản scan giấy ủy quyền).</w:t>
      </w:r>
    </w:p>
  </w:comment>
  <w:comment w:id="6" w:author="Public" w:date="2019-09-24T15:33:00Z" w:initials="P">
    <w:p w14:paraId="38C93DD9" w14:textId="77777777" w:rsidR="006455BC" w:rsidRDefault="006455BC" w:rsidP="006455BC">
      <w:pPr>
        <w:pStyle w:val="CommentText"/>
        <w:rPr>
          <w:rFonts w:ascii="Times New Roman" w:hAnsi="Times New Roman"/>
        </w:rPr>
      </w:pPr>
      <w:r>
        <w:rPr>
          <w:rStyle w:val="CommentReference"/>
        </w:rPr>
        <w:annotationRef/>
      </w:r>
      <w:bookmarkStart w:id="7" w:name="_Hlk27399143"/>
      <w:bookmarkStart w:id="8" w:name="_Hlk27399144"/>
      <w:r>
        <w:rPr>
          <w:rFonts w:ascii="Times New Roman" w:hAnsi="Times New Roman"/>
        </w:rPr>
        <w:t>Quý khách vui lòng tra cứu trường hợp hủy HĐ dưới đây và điền vào mục lý do hủy HĐ tương ứng ( chỉ điền vào lý do được bôi vàng. vd: KH chuyển khoản nhưng hóa đơn ghi hình thức tiền mặt . KH điền lý do =&gt; Sai hình thức thanh toán)</w:t>
      </w:r>
    </w:p>
    <w:p w14:paraId="1B568C05" w14:textId="77777777" w:rsidR="006455BC" w:rsidRPr="00A239EF" w:rsidRDefault="006455BC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1.Sai hình thức thanh toán</w:t>
      </w:r>
    </w:p>
    <w:p w14:paraId="62465BA7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chuyển khoản nhưng HĐ ghi tiền mặt hoặc ngược lại</w:t>
      </w:r>
    </w:p>
    <w:p w14:paraId="40370C94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đổi hình thức thanh toán (từ tiền mặt sang chuyển khoản hoặc ngược lại)</w:t>
      </w:r>
    </w:p>
    <w:p w14:paraId="1AEA6DB9" w14:textId="77777777" w:rsidR="006455BC" w:rsidRDefault="006455BC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2.Hãng tàu thanh toán trả sau</w:t>
      </w:r>
    </w:p>
    <w:p w14:paraId="2E801186" w14:textId="77777777" w:rsidR="006455BC" w:rsidRDefault="006455BC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3.Hủy tác nghiệp</w:t>
      </w:r>
    </w:p>
    <w:p w14:paraId="022D07D1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Trường hợp KH đã đóng tiền làm hàng nhưng hủy.</w:t>
      </w:r>
    </w:p>
    <w:p w14:paraId="14919101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(Ghi rõ số lượng cont cần hủy)</w:t>
      </w:r>
    </w:p>
    <w:p w14:paraId="2F74900F" w14:textId="77777777" w:rsidR="006455BC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làm hàng qua ePort nhưng tiếp tục tạo phiếu mới và thanh toán tại quầy hoặc ngược lại;</w:t>
      </w:r>
    </w:p>
    <w:p w14:paraId="25C75EE0" w14:textId="77777777" w:rsidR="006455BC" w:rsidRDefault="006455BC" w:rsidP="006455BC">
      <w:pPr>
        <w:pStyle w:val="ListParagraph"/>
        <w:spacing w:before="0" w:beforeAutospacing="0" w:after="0" w:afterAutospacing="0"/>
        <w:rPr>
          <w:rFonts w:ascii="Times New Roman" w:eastAsia="Times New Roman" w:hAnsi="Times New Roman" w:cs="Times New Roman"/>
        </w:rPr>
      </w:pPr>
      <w:r w:rsidRPr="00406557">
        <w:rPr>
          <w:rFonts w:ascii="Times New Roman" w:eastAsia="Times New Roman" w:hAnsi="Times New Roman" w:cs="Times New Roman"/>
          <w:highlight w:val="yellow"/>
        </w:rPr>
        <w:t>4.Sai tác nghiệp</w:t>
      </w:r>
    </w:p>
    <w:p w14:paraId="6C8F7F87" w14:textId="77777777" w:rsidR="006455BC" w:rsidRPr="00406557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chuyển từ tác nghiệp này sang tác nghiệp khác</w:t>
      </w:r>
    </w:p>
    <w:p w14:paraId="581C5B2C" w14:textId="77777777" w:rsidR="006455BC" w:rsidRDefault="006455BC" w:rsidP="006455BC">
      <w:pPr>
        <w:pStyle w:val="CommentText"/>
        <w:rPr>
          <w:rFonts w:ascii="Times New Roman" w:hAnsi="Times New Roman"/>
        </w:rPr>
      </w:pPr>
      <w:r w:rsidRPr="00406557">
        <w:rPr>
          <w:rFonts w:ascii="Times New Roman" w:hAnsi="Times New Roman"/>
          <w:highlight w:val="yellow"/>
        </w:rPr>
        <w:t>5.</w:t>
      </w:r>
      <w:r w:rsidRPr="00E42FA4">
        <w:rPr>
          <w:rFonts w:ascii="Times New Roman" w:hAnsi="Times New Roman"/>
          <w:highlight w:val="yellow"/>
        </w:rPr>
        <w:t>Sai thông tin</w:t>
      </w:r>
      <w:r w:rsidRPr="00B24FBA">
        <w:rPr>
          <w:rFonts w:ascii="Times New Roman" w:hAnsi="Times New Roman"/>
          <w:highlight w:val="yellow"/>
        </w:rPr>
        <w:t xml:space="preserve"> khách hàng</w:t>
      </w:r>
    </w:p>
    <w:p w14:paraId="52E28E03" w14:textId="77777777" w:rsidR="006455BC" w:rsidRDefault="006455BC" w:rsidP="006455BC">
      <w:pPr>
        <w:pStyle w:val="CommentText"/>
        <w:rPr>
          <w:rFonts w:ascii="Times New Roman" w:hAnsi="Times New Roman"/>
        </w:rPr>
      </w:pPr>
      <w:r w:rsidRPr="007773DB">
        <w:rPr>
          <w:rFonts w:ascii="Times New Roman" w:hAnsi="Times New Roman"/>
          <w:highlight w:val="yellow"/>
        </w:rPr>
        <w:t>6.Sai đơn giá</w:t>
      </w:r>
    </w:p>
    <w:p w14:paraId="586ED990" w14:textId="77777777" w:rsidR="006455BC" w:rsidRDefault="006455BC" w:rsidP="006455BC">
      <w:pPr>
        <w:pStyle w:val="CommentText"/>
        <w:rPr>
          <w:rFonts w:ascii="Times New Roman" w:hAnsi="Times New Roman"/>
        </w:rPr>
      </w:pPr>
      <w:r w:rsidRPr="007773DB">
        <w:rPr>
          <w:rFonts w:ascii="Times New Roman" w:hAnsi="Times New Roman"/>
          <w:highlight w:val="yellow"/>
        </w:rPr>
        <w:t>7.Sai số lượng</w:t>
      </w:r>
      <w:bookmarkEnd w:id="7"/>
      <w:bookmarkEnd w:id="8"/>
    </w:p>
    <w:p w14:paraId="2F9D464D" w14:textId="77777777" w:rsidR="006455BC" w:rsidRPr="004F50D0" w:rsidRDefault="006455BC" w:rsidP="006455B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+ KH làm hàng qua ePort nhưng tiếp tục thanh toán tại quầy hoặc ngược lại</w:t>
      </w:r>
    </w:p>
    <w:p w14:paraId="3F9EBB69" w14:textId="77777777" w:rsidR="006455BC" w:rsidRPr="00C47044" w:rsidRDefault="006455BC" w:rsidP="006455BC">
      <w:pPr>
        <w:pStyle w:val="CommentText"/>
        <w:rPr>
          <w:rFonts w:ascii="Times New Roman" w:hAnsi="Times New Roman"/>
        </w:rPr>
      </w:pPr>
      <w:r>
        <w:rPr>
          <w:rFonts w:ascii="Times New Roman" w:hAnsi="Times New Roman"/>
        </w:rPr>
        <w:t>+ Sai số lượng cont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AFA2FA" w15:done="0"/>
  <w15:commentEx w15:paraId="650C2F27" w15:done="0"/>
  <w15:commentEx w15:paraId="2BEBE512" w15:done="0"/>
  <w15:commentEx w15:paraId="13BF9BD0" w15:done="0"/>
  <w15:commentEx w15:paraId="3F9EBB6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AFA2FA" w16cid:durableId="20FD545B"/>
  <w16cid:commentId w16cid:paraId="650C2F27" w16cid:durableId="21A21056"/>
  <w16cid:commentId w16cid:paraId="2BEBE512" w16cid:durableId="20FD53AC"/>
  <w16cid:commentId w16cid:paraId="13BF9BD0" w16cid:durableId="22CA89E3"/>
  <w16cid:commentId w16cid:paraId="3F9EBB69" w16cid:durableId="2134B5C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21ED"/>
    <w:multiLevelType w:val="hybridMultilevel"/>
    <w:tmpl w:val="6930DC36"/>
    <w:lvl w:ilvl="0" w:tplc="11263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43C05"/>
    <w:multiLevelType w:val="hybridMultilevel"/>
    <w:tmpl w:val="2EF03B62"/>
    <w:lvl w:ilvl="0" w:tplc="64FA62B4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ublic">
    <w15:presenceInfo w15:providerId="None" w15:userId="Publi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BC"/>
    <w:rsid w:val="00083EDA"/>
    <w:rsid w:val="006455BC"/>
    <w:rsid w:val="00854348"/>
    <w:rsid w:val="00A76125"/>
    <w:rsid w:val="00D4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2613"/>
  <w15:chartTrackingRefBased/>
  <w15:docId w15:val="{E90087E6-CDA6-4340-B1F1-9F91C4D2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BC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6455BC"/>
    <w:pPr>
      <w:keepNext/>
      <w:spacing w:before="120" w:after="240"/>
      <w:outlineLvl w:val="4"/>
    </w:pPr>
    <w:rPr>
      <w:rFonts w:ascii=".VnArial" w:hAnsi=".VnArial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455BC"/>
    <w:pPr>
      <w:keepNext/>
      <w:tabs>
        <w:tab w:val="left" w:pos="2120"/>
        <w:tab w:val="right" w:pos="9072"/>
      </w:tabs>
      <w:spacing w:before="120" w:after="240"/>
      <w:jc w:val="center"/>
      <w:outlineLvl w:val="5"/>
    </w:pPr>
    <w:rPr>
      <w:rFonts w:ascii=".VnArialH" w:hAnsi=".VnArialH"/>
      <w:b/>
      <w:sz w:val="4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55BC"/>
    <w:pPr>
      <w:keepNext/>
      <w:keepLines/>
      <w:spacing w:before="40"/>
      <w:outlineLvl w:val="6"/>
    </w:pPr>
    <w:rPr>
      <w:rFonts w:ascii="Calibri Light" w:hAnsi="Calibri Light"/>
      <w:i/>
      <w:iCs/>
      <w:color w:val="1F37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455BC"/>
    <w:rPr>
      <w:rFonts w:ascii=".VnArial" w:eastAsia="Times New Roman" w:hAnsi=".VnArial" w:cs="Times New Roman"/>
      <w:b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455BC"/>
    <w:rPr>
      <w:rFonts w:ascii=".VnArialH" w:eastAsia="Times New Roman" w:hAnsi=".VnArialH" w:cs="Times New Roman"/>
      <w:b/>
      <w:sz w:val="4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6455BC"/>
    <w:rPr>
      <w:rFonts w:ascii="Calibri Light" w:eastAsia="Times New Roman" w:hAnsi="Calibri Light" w:cs="Times New Roman"/>
      <w:i/>
      <w:iCs/>
      <w:color w:val="1F3763"/>
      <w:sz w:val="28"/>
      <w:szCs w:val="24"/>
    </w:rPr>
  </w:style>
  <w:style w:type="paragraph" w:styleId="BodyText3">
    <w:name w:val="Body Text 3"/>
    <w:basedOn w:val="Normal"/>
    <w:link w:val="BodyText3Char"/>
    <w:rsid w:val="006455BC"/>
    <w:pPr>
      <w:spacing w:before="120" w:line="288" w:lineRule="auto"/>
      <w:jc w:val="both"/>
    </w:pPr>
    <w:rPr>
      <w:rFonts w:ascii=".VnArial" w:hAnsi=".VnArial"/>
      <w:sz w:val="24"/>
    </w:rPr>
  </w:style>
  <w:style w:type="character" w:customStyle="1" w:styleId="BodyText3Char">
    <w:name w:val="Body Text 3 Char"/>
    <w:basedOn w:val="DefaultParagraphFont"/>
    <w:link w:val="BodyText3"/>
    <w:rsid w:val="006455BC"/>
    <w:rPr>
      <w:rFonts w:ascii=".VnArial" w:eastAsia="Times New Roman" w:hAnsi=".VnArial" w:cs="Times New Roman"/>
      <w:szCs w:val="24"/>
    </w:rPr>
  </w:style>
  <w:style w:type="character" w:styleId="CommentReference">
    <w:name w:val="annotation reference"/>
    <w:uiPriority w:val="99"/>
    <w:semiHidden/>
    <w:unhideWhenUsed/>
    <w:rsid w:val="00645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5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5BC"/>
    <w:rPr>
      <w:rFonts w:ascii=".VnTime" w:eastAsia="Times New Roman" w:hAnsi=".VnTime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55B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B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B06A01F395C45B1F79313504855B6" ma:contentTypeVersion="5" ma:contentTypeDescription="Create a new document." ma:contentTypeScope="" ma:versionID="b886f06d23aca19448e17425ca5e6db4">
  <xsd:schema xmlns:xsd="http://www.w3.org/2001/XMLSchema" xmlns:xs="http://www.w3.org/2001/XMLSchema" xmlns:p="http://schemas.microsoft.com/office/2006/metadata/properties" xmlns:ns2="ca205ccf-7b4d-4dc4-99f7-63e84172c6a7" targetNamespace="http://schemas.microsoft.com/office/2006/metadata/properties" ma:root="true" ma:fieldsID="d8cc86694b566b091fffd12ca115c41d" ns2:_="">
    <xsd:import namespace="ca205ccf-7b4d-4dc4-99f7-63e84172c6a7"/>
    <xsd:element name="properties">
      <xsd:complexType>
        <xsd:sequence>
          <xsd:element name="documentManagement">
            <xsd:complexType>
              <xsd:all>
                <xsd:element ref="ns2:MoTa" minOccurs="0"/>
                <xsd:element ref="ns2:Category" minOccurs="0"/>
                <xsd:element ref="ns2:Category_x003a_Urls" minOccurs="0"/>
                <xsd:element ref="ns2:UrlAnother" minOccurs="0"/>
                <xsd:element ref="ns2:Or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05ccf-7b4d-4dc4-99f7-63e84172c6a7" elementFormDefault="qualified">
    <xsd:import namespace="http://schemas.microsoft.com/office/2006/documentManagement/types"/>
    <xsd:import namespace="http://schemas.microsoft.com/office/infopath/2007/PartnerControls"/>
    <xsd:element name="MoTa" ma:index="8" nillable="true" ma:displayName="Description" ma:internalName="MoTa">
      <xsd:simpleType>
        <xsd:restriction base="dms:Note">
          <xsd:maxLength value="255"/>
        </xsd:restriction>
      </xsd:simpleType>
    </xsd:element>
    <xsd:element name="Category" ma:index="9" nillable="true" ma:displayName="Category" ma:list="{de903dae-6fb8-4d5a-887c-f6bd0da76858}" ma:internalName="Category" ma:showField="Title">
      <xsd:simpleType>
        <xsd:restriction base="dms:Lookup"/>
      </xsd:simpleType>
    </xsd:element>
    <xsd:element name="Category_x003a_Urls" ma:index="10" nillable="true" ma:displayName="Category:Urls" ma:list="{de903dae-6fb8-4d5a-887c-f6bd0da76858}" ma:internalName="Category_x003a_Urls" ma:readOnly="true" ma:showField="Urls" ma:web="5228c7ed-0eeb-40ba-b263-4a59ec17cf24">
      <xsd:simpleType>
        <xsd:restriction base="dms:Lookup"/>
      </xsd:simpleType>
    </xsd:element>
    <xsd:element name="UrlAnother" ma:index="11" nillable="true" ma:displayName="Link bài Tiếng Việt" ma:internalName="UrlAnother">
      <xsd:simpleType>
        <xsd:restriction base="dms:Text">
          <xsd:maxLength value="255"/>
        </xsd:restriction>
      </xsd:simpleType>
    </xsd:element>
    <xsd:element name="Orders" ma:index="12" nillable="true" ma:displayName="Orders" ma:internalName="Order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Ta xmlns="ca205ccf-7b4d-4dc4-99f7-63e84172c6a7" xsi:nil="true"/>
    <UrlAnother xmlns="ca205ccf-7b4d-4dc4-99f7-63e84172c6a7" xsi:nil="true"/>
    <Orders xmlns="ca205ccf-7b4d-4dc4-99f7-63e84172c6a7" xsi:nil="true"/>
    <Category xmlns="ca205ccf-7b4d-4dc4-99f7-63e84172c6a7">21</Category>
  </documentManagement>
</p:properties>
</file>

<file path=customXml/itemProps1.xml><?xml version="1.0" encoding="utf-8"?>
<ds:datastoreItem xmlns:ds="http://schemas.openxmlformats.org/officeDocument/2006/customXml" ds:itemID="{C91E1684-A17E-4EED-B1C3-9C686C9473D8}"/>
</file>

<file path=customXml/itemProps2.xml><?xml version="1.0" encoding="utf-8"?>
<ds:datastoreItem xmlns:ds="http://schemas.openxmlformats.org/officeDocument/2006/customXml" ds:itemID="{4A7726EE-6445-4470-8461-72E142B843ED}"/>
</file>

<file path=customXml/itemProps3.xml><?xml version="1.0" encoding="utf-8"?>
<ds:datastoreItem xmlns:ds="http://schemas.openxmlformats.org/officeDocument/2006/customXml" ds:itemID="{40C5FD83-03E6-404D-902C-749B886EA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BIÊN BẢN HỦY HÓA ĐƠN.docx</dc:title>
  <dc:subject/>
  <dc:creator>Public</dc:creator>
  <cp:keywords/>
  <dc:description/>
  <cp:lastModifiedBy>Public</cp:lastModifiedBy>
  <cp:revision>1</cp:revision>
  <dcterms:created xsi:type="dcterms:W3CDTF">2020-07-28T05:28:00Z</dcterms:created>
  <dcterms:modified xsi:type="dcterms:W3CDTF">2020-07-28T05:29:00Z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0x01010072CB06A01F395C45B1F79313504855B6</vt:lpwstr>
  </property>
</Properties>
</file>